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64629">
      <w:pPr>
        <w:jc w:val="center"/>
        <w:rPr>
          <w:rFonts w:ascii="华文中宋" w:hAnsi="华文中宋" w:eastAsia="华文中宋" w:cs="Arial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Arial"/>
          <w:b/>
          <w:kern w:val="0"/>
          <w:sz w:val="36"/>
          <w:szCs w:val="36"/>
        </w:rPr>
        <w:t>江苏开放大学党委常委会议题备案表</w:t>
      </w:r>
    </w:p>
    <w:p w14:paraId="3D147C99">
      <w:pPr>
        <w:widowControl/>
        <w:rPr>
          <w:rFonts w:ascii="宋体" w:hAnsi="宋体" w:eastAsia="宋体" w:cs="Arial"/>
          <w:b/>
          <w:kern w:val="0"/>
          <w:sz w:val="18"/>
          <w:szCs w:val="18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备案时间：       年    月   日              单位（公章）： </w:t>
      </w:r>
    </w:p>
    <w:tbl>
      <w:tblPr>
        <w:tblStyle w:val="4"/>
        <w:tblW w:w="91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811"/>
        <w:gridCol w:w="4314"/>
      </w:tblGrid>
      <w:tr w14:paraId="4425B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176C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议题名称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DE1614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</w:tr>
      <w:tr w14:paraId="11834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0DC61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议题概述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E8FEFE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i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（请在此处简要介绍议题基本情况、提请会议的主要依据，以及需要会议研究解决的事项，涉及到的数据分析、方案对比、上级文件等背景资料，可另附页。）</w:t>
            </w:r>
          </w:p>
          <w:p w14:paraId="2C7E13D8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i/>
                <w:kern w:val="0"/>
                <w:sz w:val="24"/>
                <w:szCs w:val="24"/>
              </w:rPr>
            </w:pPr>
          </w:p>
        </w:tc>
      </w:tr>
      <w:tr w14:paraId="31936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9C894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汇报人</w:t>
            </w:r>
          </w:p>
        </w:tc>
        <w:tc>
          <w:tcPr>
            <w:tcW w:w="28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614F34B0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7544AE3E">
            <w:pPr>
              <w:spacing w:line="540" w:lineRule="exac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4"/>
              </w:rPr>
              <w:t>□材料已审阅，可报送。</w:t>
            </w:r>
          </w:p>
          <w:p w14:paraId="0D93D355">
            <w:pPr>
              <w:spacing w:line="540" w:lineRule="exac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</w:p>
          <w:p w14:paraId="46365AF9">
            <w:pPr>
              <w:spacing w:line="540" w:lineRule="exact"/>
              <w:ind w:firstLine="562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4"/>
              </w:rPr>
              <w:t>单位负责人：</w:t>
            </w:r>
          </w:p>
          <w:p w14:paraId="55F110EA">
            <w:pPr>
              <w:widowControl/>
              <w:spacing w:line="500" w:lineRule="exact"/>
              <w:ind w:firstLine="2409" w:firstLineChars="1000"/>
              <w:jc w:val="left"/>
              <w:rPr>
                <w:rFonts w:ascii="仿宋" w:hAnsi="仿宋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日</w:t>
            </w:r>
          </w:p>
        </w:tc>
      </w:tr>
      <w:tr w14:paraId="65E22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40E5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  <w:t>汇报时长</w:t>
            </w:r>
          </w:p>
        </w:tc>
        <w:tc>
          <w:tcPr>
            <w:tcW w:w="28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9DC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  <w:t xml:space="preserve"> 分钟</w:t>
            </w:r>
          </w:p>
        </w:tc>
        <w:tc>
          <w:tcPr>
            <w:tcW w:w="431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30F9C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b/>
                <w:sz w:val="28"/>
              </w:rPr>
            </w:pPr>
          </w:p>
        </w:tc>
      </w:tr>
      <w:tr w14:paraId="64F9B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853A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建议列席单位</w:t>
            </w:r>
          </w:p>
        </w:tc>
        <w:tc>
          <w:tcPr>
            <w:tcW w:w="28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3678F8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56353">
            <w:pPr>
              <w:widowControl/>
              <w:jc w:val="left"/>
              <w:rPr>
                <w:rFonts w:ascii="仿宋" w:hAnsi="仿宋" w:eastAsia="仿宋_GB2312" w:cs="Arial"/>
                <w:b/>
                <w:bCs/>
                <w:kern w:val="0"/>
                <w:sz w:val="28"/>
                <w:szCs w:val="28"/>
              </w:rPr>
            </w:pPr>
          </w:p>
        </w:tc>
      </w:tr>
      <w:tr w14:paraId="17DF2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12B3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会签单位意见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920A17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i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（如无，可不填写）</w:t>
            </w:r>
          </w:p>
          <w:p w14:paraId="2662516F">
            <w:pPr>
              <w:widowControl/>
              <w:spacing w:line="500" w:lineRule="exact"/>
              <w:ind w:firstLine="4819" w:firstLineChars="2000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日</w:t>
            </w:r>
          </w:p>
        </w:tc>
      </w:tr>
      <w:tr w14:paraId="7AC83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D711BC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加签校领导意见：</w:t>
            </w:r>
          </w:p>
          <w:p w14:paraId="59A068CF">
            <w:pPr>
              <w:widowControl/>
              <w:spacing w:line="500" w:lineRule="exact"/>
              <w:ind w:firstLine="2040" w:firstLineChars="850"/>
              <w:jc w:val="lef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（如无，可不填写）</w:t>
            </w:r>
          </w:p>
          <w:p w14:paraId="3115B058">
            <w:pPr>
              <w:adjustRightInd w:val="0"/>
              <w:snapToGrid w:val="0"/>
              <w:ind w:firstLine="6746" w:firstLineChars="280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日</w:t>
            </w:r>
          </w:p>
        </w:tc>
      </w:tr>
      <w:tr w14:paraId="0AE51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0C326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分管校领导意见：</w:t>
            </w:r>
          </w:p>
          <w:p w14:paraId="01B18871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b/>
                <w:sz w:val="28"/>
              </w:rPr>
            </w:pPr>
          </w:p>
          <w:p w14:paraId="2B9D09B3">
            <w:pPr>
              <w:wordWrap w:val="0"/>
              <w:adjustRightInd w:val="0"/>
              <w:snapToGrid w:val="0"/>
              <w:jc w:val="righ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lang w:val="en-US" w:eastAsia="zh-CN"/>
              </w:rPr>
              <w:t xml:space="preserve">签名：                                        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日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</w:p>
        </w:tc>
      </w:tr>
      <w:tr w14:paraId="2E9CC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188E0">
            <w:pPr>
              <w:spacing w:line="320" w:lineRule="exact"/>
              <w:jc w:val="lef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对拟研究讨论的重要事项，议题相关单位应深入开展调查研究，充分听取各方面意见，进行合法合规性审查和风险评估。</w:t>
            </w:r>
          </w:p>
        </w:tc>
      </w:tr>
    </w:tbl>
    <w:p w14:paraId="5B653795">
      <w:pPr>
        <w:rPr>
          <w:rFonts w:hint="eastAsia"/>
        </w:rPr>
      </w:pPr>
    </w:p>
    <w:p w14:paraId="74DD2A4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CA"/>
    <w:rsid w:val="002D4445"/>
    <w:rsid w:val="00497EBF"/>
    <w:rsid w:val="005519D1"/>
    <w:rsid w:val="00A360A7"/>
    <w:rsid w:val="00A950CA"/>
    <w:rsid w:val="00E4242D"/>
    <w:rsid w:val="00E76E4C"/>
    <w:rsid w:val="26151C1F"/>
    <w:rsid w:val="65C15AFA"/>
    <w:rsid w:val="6677516B"/>
    <w:rsid w:val="7EC0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252</Characters>
  <Lines>2</Lines>
  <Paragraphs>1</Paragraphs>
  <TotalTime>2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2023-07-01T06:52:00Z</dcterms:created>
  <dc:creator>朱蕾</dc:creator>
  <cp:lastModifiedBy>ZSR</cp:lastModifiedBy>
  <dcterms:modified xsi:type="dcterms:W3CDTF">2026-06-23T06:21:38Z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eyJoZGlkIjoiMTg3YmU3YWYxNmYwMWNmNzdjNmJkY2NiOGQ5M2E4NDgiLCJ1c2VySWQiOiIxNjY1NTQ5NDYyIn0=</vt:lpwstr>
  </property>
  <property fmtid="{D5CDD505-2E9C-101B-9397-08002B2CF9AE}" pid="3" name="KSOProductBuildVer">
    <vt:lpwstr>2052-12.1.0.26895</vt:lpwstr>
  </property>
  <property fmtid="{D5CDD505-2E9C-101B-9397-08002B2CF9AE}" pid="4" name="ICV">
    <vt:lpwstr>869978C91A7A4CA389C0DB5A0B9577DC_13</vt:lpwstr>
  </property>
</Properties>
</file>